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55"/>
        <w:bidiVisual/>
        <w:tblW w:w="57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65"/>
        <w:gridCol w:w="3325"/>
        <w:gridCol w:w="2120"/>
      </w:tblGrid>
      <w:tr w:rsidR="00DD4638" w:rsidRPr="004F2A31" w:rsidTr="009A4AED">
        <w:trPr>
          <w:cantSplit/>
        </w:trPr>
        <w:tc>
          <w:tcPr>
            <w:tcW w:w="11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638" w:rsidRPr="00DD4638" w:rsidRDefault="00DD4638" w:rsidP="00EE1AF4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EE1AF4">
              <w:rPr>
                <w:rFonts w:cs="B Nazanin" w:hint="cs"/>
                <w:b/>
                <w:bCs/>
                <w:sz w:val="20"/>
                <w:szCs w:val="20"/>
                <w:rtl/>
              </w:rPr>
              <w:t>طرحنامه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  </w:t>
            </w:r>
          </w:p>
        </w:tc>
      </w:tr>
      <w:tr w:rsidR="00DD4638" w:rsidRPr="004F2A31" w:rsidTr="009A4AED">
        <w:trPr>
          <w:cantSplit/>
          <w:trHeight w:val="334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کرسی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>: ...............................................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D4638" w:rsidRPr="004F2A31" w:rsidTr="009A4AED">
        <w:trPr>
          <w:cantSplit/>
          <w:trHeight w:val="343"/>
        </w:trPr>
        <w:tc>
          <w:tcPr>
            <w:tcW w:w="5573" w:type="dxa"/>
            <w:tcBorders>
              <w:top w:val="nil"/>
              <w:left w:val="single" w:sz="4" w:space="0" w:color="auto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:rsidR="00DD4638" w:rsidRPr="004F2A31" w:rsidRDefault="00DD4638" w:rsidP="00EE1AF4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 دهنده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..........................................          </w:t>
            </w:r>
            <w:r w:rsidR="00EE1AF4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 (کمیته دستگاهی):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EE1A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336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679"/>
        <w:gridCol w:w="6522"/>
        <w:gridCol w:w="938"/>
        <w:gridCol w:w="1783"/>
      </w:tblGrid>
      <w:tr w:rsidR="00F9494B" w:rsidRPr="00271284" w:rsidTr="009A4AED">
        <w:trPr>
          <w:trHeight w:val="704"/>
        </w:trPr>
        <w:tc>
          <w:tcPr>
            <w:tcW w:w="995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نوع ارزیابی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عنوان معيار ارزيابي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حداكثر امتياز</w:t>
            </w:r>
          </w:p>
        </w:tc>
        <w:tc>
          <w:tcPr>
            <w:tcW w:w="178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امتياز تخصيص‌يافته</w:t>
            </w:r>
          </w:p>
        </w:tc>
      </w:tr>
      <w:tr w:rsidR="00F9494B" w:rsidRPr="00271284" w:rsidTr="009A4AED">
        <w:trPr>
          <w:trHeight w:val="370"/>
        </w:trPr>
        <w:tc>
          <w:tcPr>
            <w:tcW w:w="995" w:type="dxa"/>
            <w:vMerge w:val="restart"/>
            <w:textDirection w:val="btLr"/>
            <w:vAlign w:val="center"/>
          </w:tcPr>
          <w:p w:rsidR="00F9494B" w:rsidRPr="009403AC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03AC">
              <w:rPr>
                <w:rFonts w:cs="B Nazanin" w:hint="cs"/>
                <w:b/>
                <w:bCs/>
                <w:rtl/>
              </w:rPr>
              <w:t>محتوايي</w:t>
            </w: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بیان روشن مساله‌ای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 xml:space="preserve"> که نظریه، معطوف به حل آن است</w:t>
            </w:r>
          </w:p>
        </w:tc>
        <w:tc>
          <w:tcPr>
            <w:tcW w:w="938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55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ميزان پرداختن به مباني</w:t>
            </w:r>
            <w:bookmarkStart w:id="0" w:name="_GoBack"/>
            <w:bookmarkEnd w:id="0"/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 نظري و قوت تحليل موضوع</w:t>
            </w:r>
          </w:p>
        </w:tc>
        <w:tc>
          <w:tcPr>
            <w:tcW w:w="938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55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ميزان توجه به </w:t>
            </w:r>
            <w:r>
              <w:rPr>
                <w:rFonts w:cs="B Nazanin" w:hint="cs"/>
                <w:sz w:val="20"/>
                <w:szCs w:val="20"/>
                <w:rtl/>
              </w:rPr>
              <w:t>پیشینه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 موضوع و استفاده ازآخرين تحقيقات، منابع و ماخذ معتبر </w:t>
            </w:r>
            <w:r>
              <w:rPr>
                <w:rFonts w:cs="B Nazanin" w:hint="cs"/>
                <w:sz w:val="20"/>
                <w:szCs w:val="20"/>
                <w:rtl/>
              </w:rPr>
              <w:t>برای زمینه سازی نظریه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334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بیان کامل و </w:t>
            </w:r>
            <w:r w:rsidRPr="00797D47">
              <w:rPr>
                <w:rFonts w:cs="B Nazanin" w:hint="cs"/>
                <w:sz w:val="20"/>
                <w:szCs w:val="20"/>
                <w:rtl/>
              </w:rPr>
              <w:t>تبیین</w:t>
            </w:r>
            <w:r w:rsidRPr="00A7360E">
              <w:rPr>
                <w:rFonts w:cs="B Nazanin" w:hint="cs"/>
                <w:sz w:val="20"/>
                <w:szCs w:val="20"/>
                <w:rtl/>
              </w:rPr>
              <w:t xml:space="preserve"> اصول و اجزاء نظریه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22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بیان 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>اشتراکات و ا</w:t>
            </w:r>
            <w:r>
              <w:rPr>
                <w:rFonts w:cs="B Nazanin" w:hint="cs"/>
                <w:sz w:val="20"/>
                <w:szCs w:val="20"/>
                <w:rtl/>
              </w:rPr>
              <w:t>فتراقات نظریه با نظریه های رقیب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 xml:space="preserve"> و موجود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334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روش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علمی 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>انجام كار (م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تدولوژي و روش تجزيه و تحليل) 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306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تطابق یافته های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 مورد نظر </w:t>
            </w:r>
            <w:r>
              <w:rPr>
                <w:rFonts w:cs="B Nazanin" w:hint="cs"/>
                <w:sz w:val="20"/>
                <w:szCs w:val="20"/>
                <w:rtl/>
              </w:rPr>
              <w:t>با عنوان نظریه/ نوآوری ادعا شده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63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E784A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بیان 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>کارکردها و دستاورد نظریه (آ</w:t>
            </w:r>
            <w:r>
              <w:rPr>
                <w:rFonts w:cs="B Nazanin" w:hint="cs"/>
                <w:sz w:val="20"/>
                <w:szCs w:val="20"/>
                <w:rtl/>
              </w:rPr>
              <w:t>ثار علمی و کاربردی مترتب بر آن)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tcBorders>
              <w:bottom w:val="single" w:sz="2" w:space="0" w:color="auto"/>
            </w:tcBorders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tcBorders>
              <w:bottom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اثرگذاری، گستردگی و اشتراک موضوعی نسبت به سایر حوزه های علمی و بررسی ارتباط موضوعی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35"/>
        </w:trPr>
        <w:tc>
          <w:tcPr>
            <w:tcW w:w="995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زمینه‌سازی و ارائه پیشنهادات نوآورانه 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>براي تحقيقات آتي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269"/>
        </w:trPr>
        <w:tc>
          <w:tcPr>
            <w:tcW w:w="819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B33D9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94B" w:rsidRPr="007B33D9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78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cantSplit/>
          <w:trHeight w:val="197"/>
        </w:trPr>
        <w:tc>
          <w:tcPr>
            <w:tcW w:w="99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9494B" w:rsidRPr="009403AC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03AC">
              <w:rPr>
                <w:rFonts w:cs="B Nazanin" w:hint="cs"/>
                <w:b/>
                <w:bCs/>
                <w:rtl/>
              </w:rPr>
              <w:t>نگارشي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tcBorders>
              <w:top w:val="single" w:sz="1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رعايت آيين نگارش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10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cantSplit/>
          <w:trHeight w:val="199"/>
        </w:trPr>
        <w:tc>
          <w:tcPr>
            <w:tcW w:w="995" w:type="dxa"/>
            <w:vMerge/>
            <w:textDirection w:val="tbRl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يكنواختي در نگارش و قابل فهم بودن</w:t>
            </w:r>
          </w:p>
        </w:tc>
        <w:tc>
          <w:tcPr>
            <w:tcW w:w="938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289"/>
        </w:trPr>
        <w:tc>
          <w:tcPr>
            <w:tcW w:w="995" w:type="dxa"/>
            <w:vMerge/>
          </w:tcPr>
          <w:p w:rsidR="00F9494B" w:rsidRPr="00271284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گويا و كافي بودن و كيفيت ظاهري جداول، تصاوير، نمودارها، نقشه‌ها و زيرنويس ها</w:t>
            </w:r>
          </w:p>
        </w:tc>
        <w:tc>
          <w:tcPr>
            <w:tcW w:w="938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5641" w:rsidRPr="00271284" w:rsidTr="009A4AED">
        <w:trPr>
          <w:gridAfter w:val="4"/>
          <w:wAfter w:w="9922" w:type="dxa"/>
          <w:trHeight w:val="379"/>
        </w:trPr>
        <w:tc>
          <w:tcPr>
            <w:tcW w:w="995" w:type="dxa"/>
            <w:vMerge/>
            <w:tcBorders>
              <w:bottom w:val="single" w:sz="12" w:space="0" w:color="auto"/>
            </w:tcBorders>
          </w:tcPr>
          <w:p w:rsidR="00325641" w:rsidRPr="00271284" w:rsidRDefault="00325641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494B" w:rsidRPr="00271284" w:rsidTr="009A4AED">
        <w:trPr>
          <w:trHeight w:val="197"/>
        </w:trPr>
        <w:tc>
          <w:tcPr>
            <w:tcW w:w="819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494B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938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94B" w:rsidRPr="00320F24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94B" w:rsidRPr="0078248B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494B" w:rsidRPr="00271284" w:rsidTr="009A4AED">
        <w:trPr>
          <w:trHeight w:val="1430"/>
        </w:trPr>
        <w:tc>
          <w:tcPr>
            <w:tcW w:w="10917" w:type="dxa"/>
            <w:gridSpan w:val="5"/>
            <w:tcBorders>
              <w:bottom w:val="single" w:sz="12" w:space="0" w:color="auto"/>
              <w:right w:val="single" w:sz="4" w:space="0" w:color="000000"/>
            </w:tcBorders>
          </w:tcPr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710E2">
              <w:rPr>
                <w:rFonts w:cs="B Nazanin" w:hint="cs"/>
                <w:sz w:val="24"/>
                <w:szCs w:val="24"/>
                <w:rtl/>
              </w:rPr>
              <w:t>نظرات و تأئید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...............................        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تاریخ و امضاء :</w:t>
            </w: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(در صورت نیاز از پشت برگه استفاده نمایید)</w:t>
            </w: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710E2">
              <w:rPr>
                <w:rFonts w:cs="B Nazanin" w:hint="cs"/>
                <w:sz w:val="24"/>
                <w:szCs w:val="24"/>
                <w:rtl/>
              </w:rPr>
              <w:t xml:space="preserve">نظرات و تأیید </w:t>
            </w:r>
            <w:r>
              <w:rPr>
                <w:rFonts w:cs="B Nazanin" w:hint="cs"/>
                <w:sz w:val="24"/>
                <w:szCs w:val="24"/>
                <w:rtl/>
              </w:rPr>
              <w:t>معاونت علمی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ناظر علمی جلسه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)................................................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. تاریخ و امضاء :</w:t>
            </w:r>
          </w:p>
          <w:p w:rsidR="009A4AED" w:rsidRDefault="009A4AED" w:rsidP="009A4AED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31646D" w:rsidRPr="00EE1AF4" w:rsidRDefault="0031646D" w:rsidP="00EE1AF4">
      <w:pPr>
        <w:bidi/>
        <w:rPr>
          <w:sz w:val="14"/>
          <w:szCs w:val="14"/>
          <w:lang w:bidi="fa-IR"/>
        </w:rPr>
      </w:pPr>
    </w:p>
    <w:sectPr w:rsidR="0031646D" w:rsidRPr="00EE1AF4" w:rsidSect="00DD4638">
      <w:headerReference w:type="default" r:id="rId7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68" w:rsidRDefault="00B95768" w:rsidP="00DD4638">
      <w:pPr>
        <w:spacing w:after="0" w:line="240" w:lineRule="auto"/>
      </w:pPr>
      <w:r>
        <w:separator/>
      </w:r>
    </w:p>
  </w:endnote>
  <w:endnote w:type="continuationSeparator" w:id="0">
    <w:p w:rsidR="00B95768" w:rsidRDefault="00B95768" w:rsidP="00DD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68" w:rsidRDefault="00B95768" w:rsidP="00DD4638">
      <w:pPr>
        <w:spacing w:after="0" w:line="240" w:lineRule="auto"/>
      </w:pPr>
      <w:r>
        <w:separator/>
      </w:r>
    </w:p>
  </w:footnote>
  <w:footnote w:type="continuationSeparator" w:id="0">
    <w:p w:rsidR="00B95768" w:rsidRDefault="00B95768" w:rsidP="00DD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072" w:type="dxa"/>
      <w:jc w:val="center"/>
      <w:tblLook w:val="04A0" w:firstRow="1" w:lastRow="0" w:firstColumn="1" w:lastColumn="0" w:noHBand="0" w:noVBand="1"/>
    </w:tblPr>
    <w:tblGrid>
      <w:gridCol w:w="3270"/>
      <w:gridCol w:w="2853"/>
      <w:gridCol w:w="2649"/>
      <w:gridCol w:w="2300"/>
    </w:tblGrid>
    <w:tr w:rsidR="00DD4638" w:rsidRPr="00EA5894" w:rsidTr="00EE1AF4">
      <w:trPr>
        <w:trHeight w:val="527"/>
        <w:jc w:val="center"/>
      </w:trPr>
      <w:tc>
        <w:tcPr>
          <w:tcW w:w="3270" w:type="dxa"/>
          <w:vMerge w:val="restart"/>
        </w:tcPr>
        <w:p w:rsidR="00DD4638" w:rsidRPr="00EA5894" w:rsidRDefault="00B95768" w:rsidP="00F5681E">
          <w:pPr>
            <w:rPr>
              <w:rFonts w:cs="B Mitra"/>
              <w:rtl/>
            </w:rPr>
          </w:pPr>
          <w:r>
            <w:rPr>
              <w:rFonts w:cs="B Titr"/>
              <w:b/>
              <w:bCs/>
              <w:noProof/>
              <w:rtl/>
              <w:lang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49" type="#_x0000_t202" style="position:absolute;margin-left:24.45pt;margin-top:1.15pt;width:91.2pt;height:73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" stroked="f">
                <v:textbox>
                  <w:txbxContent>
                    <w:p w:rsidR="00DD4638" w:rsidRDefault="00EE0E94" w:rsidP="00DD4638">
                      <w:r>
                        <w:rPr>
                          <w:rFonts w:cs="B Lotus"/>
                          <w:b/>
                          <w:bCs/>
                          <w:noProof/>
                          <w:sz w:val="28"/>
                          <w:lang w:bidi="fa-IR"/>
                        </w:rPr>
                        <w:drawing>
                          <wp:inline distT="0" distB="0" distL="0" distR="0">
                            <wp:extent cx="1153090" cy="826135"/>
                            <wp:effectExtent l="0" t="0" r="0" b="0"/>
                            <wp:docPr id="2" name="Picture 2" descr="Ar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090" cy="826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</w:p>
      </w:tc>
      <w:tc>
        <w:tcPr>
          <w:tcW w:w="5502" w:type="dxa"/>
          <w:gridSpan w:val="2"/>
          <w:vMerge w:val="restart"/>
          <w:vAlign w:val="center"/>
        </w:tcPr>
        <w:p w:rsidR="00DD4638" w:rsidRPr="0060580C" w:rsidRDefault="00DD4638" w:rsidP="00EE1AF4">
          <w:pPr>
            <w:bidi/>
            <w:spacing w:line="276" w:lineRule="auto"/>
            <w:jc w:val="center"/>
            <w:rPr>
              <w:rFonts w:cs="B Titr"/>
              <w:b/>
              <w:bCs/>
              <w:rtl/>
            </w:rPr>
          </w:pPr>
          <w:r>
            <w:rPr>
              <w:rFonts w:cs="B Titr" w:hint="cs"/>
              <w:b/>
              <w:bCs/>
              <w:rtl/>
            </w:rPr>
            <w:t xml:space="preserve">فرم </w:t>
          </w:r>
          <w:r w:rsidR="00EE1AF4">
            <w:rPr>
              <w:rFonts w:cs="B Titr" w:hint="cs"/>
              <w:b/>
              <w:bCs/>
              <w:rtl/>
            </w:rPr>
            <w:t>داوری اجلاسیه</w:t>
          </w:r>
          <w:r>
            <w:rPr>
              <w:rFonts w:cs="B Titr" w:hint="cs"/>
              <w:b/>
              <w:bCs/>
              <w:rtl/>
            </w:rPr>
            <w:t xml:space="preserve"> </w:t>
          </w:r>
        </w:p>
      </w:tc>
      <w:tc>
        <w:tcPr>
          <w:tcW w:w="2300" w:type="dxa"/>
          <w:vAlign w:val="center"/>
        </w:tcPr>
        <w:p w:rsidR="00DD4638" w:rsidRPr="00EA5894" w:rsidRDefault="00DD4638" w:rsidP="00DD4638">
          <w:pPr>
            <w:bidi/>
            <w:rPr>
              <w:rFonts w:cs="B Mitra"/>
              <w:rtl/>
            </w:rPr>
          </w:pPr>
          <w:r>
            <w:rPr>
              <w:rFonts w:cs="B Mitra" w:hint="cs"/>
              <w:rtl/>
            </w:rPr>
            <w:t>شماره:</w:t>
          </w:r>
        </w:p>
      </w:tc>
    </w:tr>
    <w:tr w:rsidR="00DD4638" w:rsidRPr="00EA5894" w:rsidTr="00EE1AF4">
      <w:trPr>
        <w:trHeight w:val="527"/>
        <w:jc w:val="center"/>
      </w:trPr>
      <w:tc>
        <w:tcPr>
          <w:tcW w:w="3270" w:type="dxa"/>
          <w:vMerge/>
        </w:tcPr>
        <w:p w:rsidR="00DD4638" w:rsidRPr="00EA5894" w:rsidRDefault="00DD4638" w:rsidP="00F5681E">
          <w:pPr>
            <w:rPr>
              <w:rFonts w:cs="B Mitra"/>
              <w:rtl/>
            </w:rPr>
          </w:pPr>
        </w:p>
      </w:tc>
      <w:tc>
        <w:tcPr>
          <w:tcW w:w="5502" w:type="dxa"/>
          <w:gridSpan w:val="2"/>
          <w:vMerge/>
        </w:tcPr>
        <w:p w:rsidR="00DD4638" w:rsidRPr="00EA5894" w:rsidRDefault="00DD4638" w:rsidP="00F5681E">
          <w:pPr>
            <w:spacing w:line="276" w:lineRule="auto"/>
            <w:rPr>
              <w:rFonts w:cs="B Mitra"/>
              <w:rtl/>
            </w:rPr>
          </w:pPr>
        </w:p>
      </w:tc>
      <w:tc>
        <w:tcPr>
          <w:tcW w:w="2300" w:type="dxa"/>
          <w:vAlign w:val="center"/>
        </w:tcPr>
        <w:p w:rsidR="00DD4638" w:rsidRDefault="00DD4638" w:rsidP="00DD4638">
          <w:pPr>
            <w:bidi/>
            <w:rPr>
              <w:rFonts w:cs="B Mitra"/>
              <w:rtl/>
            </w:rPr>
          </w:pPr>
          <w:r>
            <w:rPr>
              <w:rFonts w:cs="B Mitra" w:hint="cs"/>
              <w:rtl/>
            </w:rPr>
            <w:t>تاریخ:</w:t>
          </w:r>
        </w:p>
      </w:tc>
    </w:tr>
    <w:tr w:rsidR="00DD4638" w:rsidRPr="00EA5894" w:rsidTr="00EE1AF4">
      <w:trPr>
        <w:trHeight w:val="527"/>
        <w:jc w:val="center"/>
      </w:trPr>
      <w:tc>
        <w:tcPr>
          <w:tcW w:w="3270" w:type="dxa"/>
          <w:vMerge/>
        </w:tcPr>
        <w:p w:rsidR="00DD4638" w:rsidRPr="00EA5894" w:rsidRDefault="00DD4638" w:rsidP="00F5681E">
          <w:pPr>
            <w:rPr>
              <w:rFonts w:cs="B Mitra"/>
              <w:rtl/>
            </w:rPr>
          </w:pPr>
        </w:p>
      </w:tc>
      <w:tc>
        <w:tcPr>
          <w:tcW w:w="2853" w:type="dxa"/>
          <w:vAlign w:val="center"/>
        </w:tcPr>
        <w:p w:rsidR="00DD4638" w:rsidRPr="00EA5894" w:rsidRDefault="00DD4638" w:rsidP="00DD4638">
          <w:pPr>
            <w:jc w:val="center"/>
            <w:rPr>
              <w:rFonts w:cs="B Mitra"/>
              <w:rtl/>
            </w:rPr>
          </w:pPr>
          <w:r>
            <w:rPr>
              <w:rFonts w:cs="B Mitra" w:hint="cs"/>
              <w:rtl/>
            </w:rPr>
            <w:t>شماره فرم: 1</w:t>
          </w:r>
        </w:p>
      </w:tc>
      <w:tc>
        <w:tcPr>
          <w:tcW w:w="2649" w:type="dxa"/>
          <w:vAlign w:val="center"/>
        </w:tcPr>
        <w:p w:rsidR="00DD4638" w:rsidRPr="00EA5894" w:rsidRDefault="00DD4638" w:rsidP="00DD4638">
          <w:pPr>
            <w:spacing w:line="276" w:lineRule="auto"/>
            <w:jc w:val="center"/>
            <w:rPr>
              <w:rFonts w:cs="B Mitra"/>
              <w:rtl/>
            </w:rPr>
          </w:pPr>
          <w:r>
            <w:rPr>
              <w:rFonts w:cs="B Mitra" w:hint="cs"/>
              <w:rtl/>
            </w:rPr>
            <w:t>صفحه1</w:t>
          </w:r>
        </w:p>
      </w:tc>
      <w:tc>
        <w:tcPr>
          <w:tcW w:w="2300" w:type="dxa"/>
          <w:vAlign w:val="center"/>
        </w:tcPr>
        <w:p w:rsidR="00DD4638" w:rsidRPr="00DE20C6" w:rsidRDefault="00DD4638" w:rsidP="00DD4638">
          <w:pPr>
            <w:bidi/>
            <w:rPr>
              <w:rtl/>
            </w:rPr>
          </w:pPr>
          <w:r>
            <w:rPr>
              <w:rFonts w:cs="B Mitra" w:hint="cs"/>
              <w:rtl/>
            </w:rPr>
            <w:t>پیوست</w:t>
          </w:r>
          <w:r>
            <w:rPr>
              <w:rFonts w:hint="cs"/>
              <w:rtl/>
            </w:rPr>
            <w:t>:</w:t>
          </w:r>
        </w:p>
      </w:tc>
    </w:tr>
  </w:tbl>
  <w:p w:rsidR="00DD4638" w:rsidRDefault="00DD4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7032"/>
    <w:multiLevelType w:val="hybridMultilevel"/>
    <w:tmpl w:val="0E8EC9C2"/>
    <w:lvl w:ilvl="0" w:tplc="A386D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638"/>
    <w:rsid w:val="00080CA6"/>
    <w:rsid w:val="000E784A"/>
    <w:rsid w:val="0031646D"/>
    <w:rsid w:val="00325641"/>
    <w:rsid w:val="00486ECC"/>
    <w:rsid w:val="005A2B18"/>
    <w:rsid w:val="00616D42"/>
    <w:rsid w:val="006A5AEA"/>
    <w:rsid w:val="006B6136"/>
    <w:rsid w:val="006D151C"/>
    <w:rsid w:val="00786865"/>
    <w:rsid w:val="00797D47"/>
    <w:rsid w:val="007C3773"/>
    <w:rsid w:val="0092409F"/>
    <w:rsid w:val="00931517"/>
    <w:rsid w:val="009561A0"/>
    <w:rsid w:val="009A4AED"/>
    <w:rsid w:val="00A7360E"/>
    <w:rsid w:val="00B22C89"/>
    <w:rsid w:val="00B95768"/>
    <w:rsid w:val="00C44008"/>
    <w:rsid w:val="00C72B1D"/>
    <w:rsid w:val="00DD4638"/>
    <w:rsid w:val="00E016CE"/>
    <w:rsid w:val="00E36FF7"/>
    <w:rsid w:val="00EE0E94"/>
    <w:rsid w:val="00EE1AF4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07A6C1CD-F760-45AE-A2C8-3DB315C7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38"/>
  </w:style>
  <w:style w:type="paragraph" w:styleId="Footer">
    <w:name w:val="footer"/>
    <w:basedOn w:val="Normal"/>
    <w:link w:val="FooterChar"/>
    <w:uiPriority w:val="99"/>
    <w:unhideWhenUsed/>
    <w:rsid w:val="00DD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38"/>
  </w:style>
  <w:style w:type="table" w:styleId="TableGrid">
    <w:name w:val="Table Grid"/>
    <w:basedOn w:val="TableNormal"/>
    <w:uiPriority w:val="59"/>
    <w:rsid w:val="00DD463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638"/>
    <w:pPr>
      <w:bidi/>
      <w:spacing w:line="288" w:lineRule="auto"/>
      <w:ind w:left="720"/>
      <w:contextualSpacing/>
      <w:jc w:val="both"/>
    </w:pPr>
    <w:rPr>
      <w:rFonts w:ascii="Times New Roman" w:eastAsiaTheme="minorEastAsia" w:hAnsi="Times New Roman" w:cs="B Lotus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np.pourkiani</cp:lastModifiedBy>
  <cp:revision>5</cp:revision>
  <dcterms:created xsi:type="dcterms:W3CDTF">2014-06-09T08:13:00Z</dcterms:created>
  <dcterms:modified xsi:type="dcterms:W3CDTF">2014-06-09T08:21:00Z</dcterms:modified>
</cp:coreProperties>
</file>